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C" w:rsidRPr="00760DA5" w:rsidRDefault="00760DA5" w:rsidP="00760DA5">
      <w:pPr>
        <w:jc w:val="center"/>
        <w:rPr>
          <w:b/>
          <w:sz w:val="32"/>
          <w:szCs w:val="32"/>
        </w:rPr>
      </w:pPr>
      <w:r w:rsidRPr="00760DA5">
        <w:rPr>
          <w:b/>
          <w:sz w:val="32"/>
          <w:szCs w:val="32"/>
        </w:rPr>
        <w:t>SPELLING BEE 2015</w:t>
      </w:r>
    </w:p>
    <w:p w:rsidR="00760DA5" w:rsidRDefault="00760DA5" w:rsidP="00760DA5">
      <w:pPr>
        <w:jc w:val="center"/>
        <w:rPr>
          <w:b/>
          <w:sz w:val="32"/>
          <w:szCs w:val="32"/>
        </w:rPr>
      </w:pPr>
      <w:r w:rsidRPr="00760DA5">
        <w:rPr>
          <w:b/>
          <w:sz w:val="32"/>
          <w:szCs w:val="32"/>
        </w:rPr>
        <w:t>GRADE 7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126"/>
      </w:tblGrid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 xml:space="preserve">quality 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underneath</w:t>
            </w:r>
          </w:p>
        </w:tc>
        <w:tc>
          <w:tcPr>
            <w:tcW w:w="2268" w:type="dxa"/>
          </w:tcPr>
          <w:p w:rsidR="00760DA5" w:rsidRPr="008331EC" w:rsidRDefault="008331EC" w:rsidP="008331EC">
            <w:r>
              <w:t>emphasis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 xml:space="preserve">persuasive 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tension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affect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beneath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>always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professional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imaginable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effect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throughout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>there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 xml:space="preserve">definitely 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irrelevant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ability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enormous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 xml:space="preserve">their 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necessary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intrigue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different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gigantic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>they’re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assume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immediate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language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massive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 xml:space="preserve">rarely 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audience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democracy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anywhere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towering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 xml:space="preserve">however, 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statistic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burglar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 xml:space="preserve">thought 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 xml:space="preserve">small 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 xml:space="preserve">separate 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essential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sincerely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through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cavernous</w:t>
            </w:r>
          </w:p>
        </w:tc>
        <w:tc>
          <w:tcPr>
            <w:tcW w:w="2268" w:type="dxa"/>
          </w:tcPr>
          <w:p w:rsidR="00760DA5" w:rsidRPr="00B03A1B" w:rsidRDefault="008331EC" w:rsidP="00F27CBE">
            <w:r w:rsidRPr="00B03A1B">
              <w:t>because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 xml:space="preserve">summary 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ancient</w:t>
            </w:r>
          </w:p>
        </w:tc>
      </w:tr>
      <w:tr w:rsidR="00760DA5" w:rsidTr="00760DA5">
        <w:tc>
          <w:tcPr>
            <w:tcW w:w="2127" w:type="dxa"/>
          </w:tcPr>
          <w:p w:rsidR="00760DA5" w:rsidRPr="00760DA5" w:rsidRDefault="008331EC" w:rsidP="00796DE1">
            <w:r w:rsidRPr="00760DA5">
              <w:t>publish</w:t>
            </w:r>
          </w:p>
        </w:tc>
        <w:tc>
          <w:tcPr>
            <w:tcW w:w="2268" w:type="dxa"/>
          </w:tcPr>
          <w:p w:rsidR="00760DA5" w:rsidRPr="00BF0B88" w:rsidRDefault="008331EC" w:rsidP="002B2D36">
            <w:r w:rsidRPr="00BF0B88">
              <w:t>terrified</w:t>
            </w:r>
          </w:p>
        </w:tc>
        <w:tc>
          <w:tcPr>
            <w:tcW w:w="2268" w:type="dxa"/>
          </w:tcPr>
          <w:p w:rsidR="00760DA5" w:rsidRDefault="008331EC" w:rsidP="00F27CBE">
            <w:r w:rsidRPr="00B03A1B">
              <w:t>difference</w:t>
            </w:r>
          </w:p>
        </w:tc>
        <w:tc>
          <w:tcPr>
            <w:tcW w:w="2268" w:type="dxa"/>
          </w:tcPr>
          <w:p w:rsidR="00760DA5" w:rsidRPr="0057065D" w:rsidRDefault="008331EC" w:rsidP="004A3072">
            <w:r w:rsidRPr="0057065D">
              <w:t>therefore</w:t>
            </w:r>
          </w:p>
        </w:tc>
        <w:tc>
          <w:tcPr>
            <w:tcW w:w="2126" w:type="dxa"/>
          </w:tcPr>
          <w:p w:rsidR="00760DA5" w:rsidRPr="00DE337B" w:rsidRDefault="008331EC" w:rsidP="00992FC8">
            <w:r w:rsidRPr="00DE337B">
              <w:t>embarrass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quickly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 xml:space="preserve">narrative 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opinion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challenge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almost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quietly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central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fact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authority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decide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loudly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character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 xml:space="preserve">truthfully 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research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expensive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 xml:space="preserve">rapidly 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author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 xml:space="preserve">reason 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obvious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decision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 xml:space="preserve">crept 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composer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proof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prevent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dangerous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creeping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setting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evidence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 xml:space="preserve">prevention 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courageous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emerged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description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argue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 xml:space="preserve">further 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curious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 w:rsidRPr="006B4C0B">
              <w:t>dived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language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express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 xml:space="preserve">demonstrate 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furniture</w:t>
            </w:r>
          </w:p>
        </w:tc>
      </w:tr>
      <w:tr w:rsidR="00760DA5" w:rsidTr="00760DA5">
        <w:tc>
          <w:tcPr>
            <w:tcW w:w="2127" w:type="dxa"/>
          </w:tcPr>
          <w:p w:rsidR="00760DA5" w:rsidRDefault="008331EC" w:rsidP="00306EEF">
            <w:r w:rsidRPr="006B4C0B">
              <w:t xml:space="preserve">screeched 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voice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determine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interest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 xml:space="preserve">enjoyable </w:t>
            </w:r>
          </w:p>
        </w:tc>
      </w:tr>
      <w:tr w:rsidR="00760DA5" w:rsidTr="00760DA5">
        <w:tc>
          <w:tcPr>
            <w:tcW w:w="2127" w:type="dxa"/>
          </w:tcPr>
          <w:p w:rsidR="00760DA5" w:rsidRPr="006B4C0B" w:rsidRDefault="008331EC" w:rsidP="00306EEF">
            <w:r>
              <w:t>squawked</w:t>
            </w:r>
          </w:p>
        </w:tc>
        <w:tc>
          <w:tcPr>
            <w:tcW w:w="2268" w:type="dxa"/>
          </w:tcPr>
          <w:p w:rsidR="00760DA5" w:rsidRPr="00D548EF" w:rsidRDefault="008331EC" w:rsidP="009D025F">
            <w:r w:rsidRPr="00D548EF">
              <w:t>perspective</w:t>
            </w:r>
          </w:p>
        </w:tc>
        <w:tc>
          <w:tcPr>
            <w:tcW w:w="2268" w:type="dxa"/>
          </w:tcPr>
          <w:p w:rsidR="00760DA5" w:rsidRPr="006E365A" w:rsidRDefault="008331EC" w:rsidP="002B7337">
            <w:r w:rsidRPr="006E365A">
              <w:t>argument</w:t>
            </w:r>
          </w:p>
        </w:tc>
        <w:tc>
          <w:tcPr>
            <w:tcW w:w="2268" w:type="dxa"/>
          </w:tcPr>
          <w:p w:rsidR="00760DA5" w:rsidRPr="00AC65BF" w:rsidRDefault="008331EC" w:rsidP="00AA6A0A">
            <w:r w:rsidRPr="00AC65BF">
              <w:t>eliminate</w:t>
            </w:r>
          </w:p>
        </w:tc>
        <w:tc>
          <w:tcPr>
            <w:tcW w:w="2126" w:type="dxa"/>
          </w:tcPr>
          <w:p w:rsidR="00760DA5" w:rsidRPr="009136B4" w:rsidRDefault="008331EC" w:rsidP="00972E6C">
            <w:r w:rsidRPr="009136B4">
              <w:t>guess</w:t>
            </w:r>
          </w:p>
        </w:tc>
      </w:tr>
    </w:tbl>
    <w:p w:rsidR="00760DA5" w:rsidRDefault="00760DA5" w:rsidP="00760DA5">
      <w:pPr>
        <w:jc w:val="center"/>
        <w:rPr>
          <w:b/>
          <w:sz w:val="32"/>
          <w:szCs w:val="32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126"/>
      </w:tblGrid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plot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episode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exotic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audience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hero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conflict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 xml:space="preserve">fiction 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vista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stage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heroes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characters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fictional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peaceful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indigenous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journey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proofErr w:type="spellStart"/>
            <w:r w:rsidRPr="008331EC">
              <w:t>characterisation</w:t>
            </w:r>
            <w:proofErr w:type="spellEnd"/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gesture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exciting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performer</w:t>
            </w:r>
          </w:p>
        </w:tc>
        <w:tc>
          <w:tcPr>
            <w:tcW w:w="2126" w:type="dxa"/>
          </w:tcPr>
          <w:p w:rsidR="008331EC" w:rsidRPr="003E2F22" w:rsidRDefault="003203F2" w:rsidP="00D21671">
            <w:r>
              <w:t>pour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dialogue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imaginative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tranquil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performance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challenges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monologue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taught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hideous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environment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threshold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circumstances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provoked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freezing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totem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guardian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3203F2" w:rsidP="00EA547B">
            <w:r>
              <w:t>astronaut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reaction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tropical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ranger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mentor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setting</w:t>
            </w:r>
          </w:p>
        </w:tc>
        <w:tc>
          <w:tcPr>
            <w:tcW w:w="2268" w:type="dxa"/>
          </w:tcPr>
          <w:p w:rsidR="008331EC" w:rsidRPr="008331EC" w:rsidRDefault="008331EC" w:rsidP="00636C9B">
            <w:r w:rsidRPr="008331EC">
              <w:t>influenced</w:t>
            </w:r>
          </w:p>
        </w:tc>
        <w:tc>
          <w:tcPr>
            <w:tcW w:w="2268" w:type="dxa"/>
          </w:tcPr>
          <w:p w:rsidR="008331EC" w:rsidRPr="008331EC" w:rsidRDefault="008331EC" w:rsidP="00D23F11">
            <w:proofErr w:type="spellStart"/>
            <w:r w:rsidRPr="008331EC">
              <w:t>colourful</w:t>
            </w:r>
            <w:proofErr w:type="spellEnd"/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ballet</w:t>
            </w:r>
          </w:p>
        </w:tc>
        <w:tc>
          <w:tcPr>
            <w:tcW w:w="2126" w:type="dxa"/>
          </w:tcPr>
          <w:p w:rsidR="008331EC" w:rsidRPr="003E2F22" w:rsidRDefault="008331EC" w:rsidP="00D21671">
            <w:r w:rsidRPr="003E2F22">
              <w:t>heroine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EA547B">
            <w:r w:rsidRPr="008331EC">
              <w:t>planning</w:t>
            </w:r>
          </w:p>
        </w:tc>
        <w:tc>
          <w:tcPr>
            <w:tcW w:w="2268" w:type="dxa"/>
          </w:tcPr>
          <w:p w:rsidR="008331EC" w:rsidRPr="008331EC" w:rsidRDefault="008331EC" w:rsidP="00760DA5">
            <w:r w:rsidRPr="008331EC">
              <w:t>honest</w:t>
            </w:r>
          </w:p>
        </w:tc>
        <w:tc>
          <w:tcPr>
            <w:tcW w:w="2268" w:type="dxa"/>
          </w:tcPr>
          <w:p w:rsidR="008331EC" w:rsidRPr="008331EC" w:rsidRDefault="008331EC" w:rsidP="00D23F11">
            <w:r w:rsidRPr="008331EC">
              <w:t>mysterious</w:t>
            </w:r>
          </w:p>
        </w:tc>
        <w:tc>
          <w:tcPr>
            <w:tcW w:w="2268" w:type="dxa"/>
          </w:tcPr>
          <w:p w:rsidR="008331EC" w:rsidRPr="005F1A0A" w:rsidRDefault="008331EC" w:rsidP="005A11FE">
            <w:r w:rsidRPr="005F1A0A">
              <w:t>acceptance</w:t>
            </w:r>
          </w:p>
        </w:tc>
        <w:tc>
          <w:tcPr>
            <w:tcW w:w="2126" w:type="dxa"/>
          </w:tcPr>
          <w:p w:rsidR="008331EC" w:rsidRDefault="003203F2" w:rsidP="00D21671">
            <w:r>
              <w:t>oxygen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novel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escaping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appearance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racism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tragic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descriptive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afraid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attract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prejudice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doubt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chapter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frightened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fragrance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understanding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courage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conversational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terrified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attention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bravery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legendary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friendships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unhappy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desirable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scene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mythical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narration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lonely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confidence</w:t>
            </w:r>
          </w:p>
        </w:tc>
        <w:tc>
          <w:tcPr>
            <w:tcW w:w="2268" w:type="dxa"/>
          </w:tcPr>
          <w:p w:rsidR="008331EC" w:rsidRPr="00645FC2" w:rsidRDefault="003203F2" w:rsidP="004113D3">
            <w:r>
              <w:t>A</w:t>
            </w:r>
            <w:r w:rsidR="008331EC" w:rsidRPr="00645FC2">
              <w:t>ustralian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cultural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retelling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cheerful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comfortable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setting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arrive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involved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caring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lovely</w:t>
            </w:r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movement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destination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engaged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humorous</w:t>
            </w:r>
          </w:p>
        </w:tc>
        <w:tc>
          <w:tcPr>
            <w:tcW w:w="2268" w:type="dxa"/>
          </w:tcPr>
          <w:p w:rsidR="008331EC" w:rsidRPr="008331EC" w:rsidRDefault="008331EC" w:rsidP="00BB7615">
            <w:proofErr w:type="spellStart"/>
            <w:r w:rsidRPr="008331EC">
              <w:t>marvellous</w:t>
            </w:r>
            <w:proofErr w:type="spellEnd"/>
          </w:p>
        </w:tc>
        <w:tc>
          <w:tcPr>
            <w:tcW w:w="2268" w:type="dxa"/>
          </w:tcPr>
          <w:p w:rsidR="008331EC" w:rsidRPr="00645FC2" w:rsidRDefault="008331EC" w:rsidP="004113D3">
            <w:r w:rsidRPr="00645FC2">
              <w:t>engaging</w:t>
            </w:r>
          </w:p>
        </w:tc>
        <w:tc>
          <w:tcPr>
            <w:tcW w:w="2126" w:type="dxa"/>
          </w:tcPr>
          <w:p w:rsidR="008331EC" w:rsidRPr="00314915" w:rsidRDefault="008331EC" w:rsidP="00DC20A2">
            <w:r w:rsidRPr="00314915">
              <w:t>perilous</w:t>
            </w:r>
          </w:p>
        </w:tc>
      </w:tr>
      <w:tr w:rsidR="008331EC" w:rsidRPr="008331EC" w:rsidTr="00760DA5">
        <w:tc>
          <w:tcPr>
            <w:tcW w:w="2127" w:type="dxa"/>
          </w:tcPr>
          <w:p w:rsidR="008331EC" w:rsidRPr="008331EC" w:rsidRDefault="008331EC" w:rsidP="00613C90">
            <w:r w:rsidRPr="008331EC">
              <w:t>pleasure</w:t>
            </w:r>
          </w:p>
        </w:tc>
        <w:tc>
          <w:tcPr>
            <w:tcW w:w="2268" w:type="dxa"/>
          </w:tcPr>
          <w:p w:rsidR="008331EC" w:rsidRPr="008331EC" w:rsidRDefault="008331EC" w:rsidP="00E1728F">
            <w:r w:rsidRPr="008331EC">
              <w:t>beautiful</w:t>
            </w:r>
          </w:p>
        </w:tc>
        <w:tc>
          <w:tcPr>
            <w:tcW w:w="2268" w:type="dxa"/>
          </w:tcPr>
          <w:p w:rsidR="008331EC" w:rsidRPr="008331EC" w:rsidRDefault="008331EC" w:rsidP="00BB7615">
            <w:r w:rsidRPr="008331EC">
              <w:t>personal</w:t>
            </w:r>
          </w:p>
        </w:tc>
        <w:tc>
          <w:tcPr>
            <w:tcW w:w="2268" w:type="dxa"/>
          </w:tcPr>
          <w:p w:rsidR="008331EC" w:rsidRDefault="008331EC" w:rsidP="004113D3">
            <w:r w:rsidRPr="00645FC2">
              <w:t>believable</w:t>
            </w:r>
          </w:p>
        </w:tc>
        <w:tc>
          <w:tcPr>
            <w:tcW w:w="2126" w:type="dxa"/>
          </w:tcPr>
          <w:p w:rsidR="008331EC" w:rsidRDefault="008331EC" w:rsidP="00DC20A2">
            <w:r w:rsidRPr="00314915">
              <w:t>situation</w:t>
            </w:r>
          </w:p>
        </w:tc>
      </w:tr>
    </w:tbl>
    <w:p w:rsidR="00760DA5" w:rsidRDefault="00760DA5" w:rsidP="00760DA5"/>
    <w:p w:rsidR="008331EC" w:rsidRDefault="008331EC" w:rsidP="00760DA5"/>
    <w:p w:rsidR="008331EC" w:rsidRDefault="008331EC" w:rsidP="00760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lastRenderedPageBreak/>
              <w:t>weapon</w:t>
            </w:r>
          </w:p>
        </w:tc>
        <w:tc>
          <w:tcPr>
            <w:tcW w:w="1915" w:type="dxa"/>
          </w:tcPr>
          <w:p w:rsidR="008331EC" w:rsidRPr="001F4819" w:rsidRDefault="008331EC" w:rsidP="006971AB">
            <w:proofErr w:type="spellStart"/>
            <w:r w:rsidRPr="001F4819">
              <w:t>favourite</w:t>
            </w:r>
            <w:proofErr w:type="spellEnd"/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comedian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informal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voice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charming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environment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memoir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formal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opinion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generous</w:t>
            </w:r>
          </w:p>
        </w:tc>
        <w:tc>
          <w:tcPr>
            <w:tcW w:w="1915" w:type="dxa"/>
          </w:tcPr>
          <w:p w:rsidR="008331EC" w:rsidRPr="001F4819" w:rsidRDefault="003203F2" w:rsidP="006971AB">
            <w:r>
              <w:t>poisonous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biography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jargon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fact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witty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believe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autobiography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powerful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factual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friendly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request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journal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argument</w:t>
            </w:r>
          </w:p>
        </w:tc>
        <w:tc>
          <w:tcPr>
            <w:tcW w:w="1916" w:type="dxa"/>
          </w:tcPr>
          <w:p w:rsidR="008331EC" w:rsidRPr="0035296B" w:rsidRDefault="003203F2" w:rsidP="006300AA">
            <w:r>
              <w:t>substantial</w:t>
            </w:r>
            <w:bookmarkStart w:id="0" w:name="_GoBack"/>
            <w:bookmarkEnd w:id="0"/>
          </w:p>
        </w:tc>
      </w:tr>
      <w:tr w:rsidR="008331EC" w:rsidTr="008331EC">
        <w:tc>
          <w:tcPr>
            <w:tcW w:w="1915" w:type="dxa"/>
          </w:tcPr>
          <w:p w:rsidR="008331EC" w:rsidRPr="004215FF" w:rsidRDefault="003203F2" w:rsidP="006D7199">
            <w:r>
              <w:t>mischief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mystery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dairy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objective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dialogue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obese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reign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persona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subjective</w:t>
            </w:r>
          </w:p>
        </w:tc>
        <w:tc>
          <w:tcPr>
            <w:tcW w:w="1916" w:type="dxa"/>
          </w:tcPr>
          <w:p w:rsidR="008331EC" w:rsidRPr="0035296B" w:rsidRDefault="003203F2" w:rsidP="006300AA">
            <w:r>
              <w:t>antique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evil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rein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past tense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editor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pathos</w:t>
            </w:r>
          </w:p>
        </w:tc>
      </w:tr>
      <w:tr w:rsidR="008331EC" w:rsidTr="008331EC">
        <w:tc>
          <w:tcPr>
            <w:tcW w:w="1915" w:type="dxa"/>
          </w:tcPr>
          <w:p w:rsidR="008331EC" w:rsidRPr="004215FF" w:rsidRDefault="008331EC" w:rsidP="006D7199">
            <w:r w:rsidRPr="004215FF">
              <w:t>strict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rain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non fiction</w:t>
            </w:r>
          </w:p>
        </w:tc>
        <w:tc>
          <w:tcPr>
            <w:tcW w:w="1915" w:type="dxa"/>
          </w:tcPr>
          <w:p w:rsidR="008331EC" w:rsidRPr="00CD1FCD" w:rsidRDefault="008331EC" w:rsidP="007C7C72">
            <w:r w:rsidRPr="00CD1FCD">
              <w:t>linear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logos</w:t>
            </w:r>
          </w:p>
        </w:tc>
      </w:tr>
      <w:tr w:rsidR="008331EC" w:rsidTr="008331EC">
        <w:tc>
          <w:tcPr>
            <w:tcW w:w="1915" w:type="dxa"/>
          </w:tcPr>
          <w:p w:rsidR="008331EC" w:rsidRDefault="008331EC" w:rsidP="006D7199">
            <w:r w:rsidRPr="004215FF">
              <w:t>cunning</w:t>
            </w:r>
          </w:p>
        </w:tc>
        <w:tc>
          <w:tcPr>
            <w:tcW w:w="1915" w:type="dxa"/>
          </w:tcPr>
          <w:p w:rsidR="008331EC" w:rsidRPr="001F4819" w:rsidRDefault="008331EC" w:rsidP="006971AB">
            <w:r w:rsidRPr="001F4819">
              <w:t>hostage</w:t>
            </w:r>
          </w:p>
        </w:tc>
        <w:tc>
          <w:tcPr>
            <w:tcW w:w="1915" w:type="dxa"/>
          </w:tcPr>
          <w:p w:rsidR="008331EC" w:rsidRPr="003875E1" w:rsidRDefault="008331EC" w:rsidP="00031FA0">
            <w:r w:rsidRPr="003875E1">
              <w:t>informative</w:t>
            </w:r>
          </w:p>
        </w:tc>
        <w:tc>
          <w:tcPr>
            <w:tcW w:w="1915" w:type="dxa"/>
          </w:tcPr>
          <w:p w:rsidR="008331EC" w:rsidRDefault="008331EC" w:rsidP="007C7C72">
            <w:r w:rsidRPr="00CD1FCD">
              <w:t>repetition</w:t>
            </w:r>
          </w:p>
        </w:tc>
        <w:tc>
          <w:tcPr>
            <w:tcW w:w="1916" w:type="dxa"/>
          </w:tcPr>
          <w:p w:rsidR="008331EC" w:rsidRPr="0035296B" w:rsidRDefault="008331EC" w:rsidP="006300AA">
            <w:r w:rsidRPr="0035296B">
              <w:t>persuasive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relation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abandon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irony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pitch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>furthermore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relationship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complication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hyperbole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control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 xml:space="preserve">predicts 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their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symbol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engage</w:t>
            </w:r>
          </w:p>
        </w:tc>
        <w:tc>
          <w:tcPr>
            <w:tcW w:w="1915" w:type="dxa"/>
          </w:tcPr>
          <w:p w:rsidR="008331EC" w:rsidRPr="009361F3" w:rsidRDefault="003203F2" w:rsidP="00256FFE">
            <w:r>
              <w:t>overwhelmed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>challenges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there</w:t>
            </w:r>
          </w:p>
        </w:tc>
        <w:tc>
          <w:tcPr>
            <w:tcW w:w="1915" w:type="dxa"/>
          </w:tcPr>
          <w:p w:rsidR="008331EC" w:rsidRPr="007E7B11" w:rsidRDefault="003203F2" w:rsidP="00AB5072">
            <w:r>
              <w:t>equipped</w:t>
            </w:r>
            <w:r w:rsidR="008331EC" w:rsidRPr="007E7B11">
              <w:t xml:space="preserve"> 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natural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modality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 xml:space="preserve">consequently 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they’re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it’s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replied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inspirational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>opinion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search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atmosphere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research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emotive</w:t>
            </w:r>
          </w:p>
        </w:tc>
        <w:tc>
          <w:tcPr>
            <w:tcW w:w="1916" w:type="dxa"/>
          </w:tcPr>
          <w:p w:rsidR="008331EC" w:rsidRPr="00032163" w:rsidRDefault="003203F2" w:rsidP="00B81A30">
            <w:r>
              <w:t>athletes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waste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bravery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empathy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engaging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 xml:space="preserve">conclusion 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waist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interest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sympathy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classify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>justify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weight</w:t>
            </w:r>
          </w:p>
        </w:tc>
        <w:tc>
          <w:tcPr>
            <w:tcW w:w="1915" w:type="dxa"/>
          </w:tcPr>
          <w:p w:rsidR="008331EC" w:rsidRPr="007E7B11" w:rsidRDefault="008331EC" w:rsidP="00AB5072">
            <w:r w:rsidRPr="007E7B11">
              <w:t>mischief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justification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support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>justifiable</w:t>
            </w:r>
          </w:p>
        </w:tc>
      </w:tr>
      <w:tr w:rsidR="008331EC" w:rsidTr="008331EC">
        <w:tc>
          <w:tcPr>
            <w:tcW w:w="1915" w:type="dxa"/>
          </w:tcPr>
          <w:p w:rsidR="008331EC" w:rsidRPr="00EF51BA" w:rsidRDefault="008331EC" w:rsidP="00A44417">
            <w:r w:rsidRPr="00EF51BA">
              <w:t>wait</w:t>
            </w:r>
          </w:p>
        </w:tc>
        <w:tc>
          <w:tcPr>
            <w:tcW w:w="1915" w:type="dxa"/>
          </w:tcPr>
          <w:p w:rsidR="008331EC" w:rsidRDefault="008331EC" w:rsidP="00AB5072">
            <w:r w:rsidRPr="007E7B11">
              <w:t>convince</w:t>
            </w:r>
          </w:p>
        </w:tc>
        <w:tc>
          <w:tcPr>
            <w:tcW w:w="1915" w:type="dxa"/>
          </w:tcPr>
          <w:p w:rsidR="008331EC" w:rsidRPr="00B047D1" w:rsidRDefault="008331EC" w:rsidP="00046B3C">
            <w:r w:rsidRPr="00B047D1">
              <w:t>realistic</w:t>
            </w:r>
          </w:p>
        </w:tc>
        <w:tc>
          <w:tcPr>
            <w:tcW w:w="1915" w:type="dxa"/>
          </w:tcPr>
          <w:p w:rsidR="008331EC" w:rsidRPr="009361F3" w:rsidRDefault="008331EC" w:rsidP="00256FFE">
            <w:r w:rsidRPr="009361F3">
              <w:t>evidence</w:t>
            </w:r>
          </w:p>
        </w:tc>
        <w:tc>
          <w:tcPr>
            <w:tcW w:w="1916" w:type="dxa"/>
          </w:tcPr>
          <w:p w:rsidR="008331EC" w:rsidRPr="00032163" w:rsidRDefault="008331EC" w:rsidP="00B81A30">
            <w:r w:rsidRPr="00032163">
              <w:t xml:space="preserve">justification </w:t>
            </w:r>
          </w:p>
        </w:tc>
      </w:tr>
    </w:tbl>
    <w:p w:rsidR="008331EC" w:rsidRPr="008331EC" w:rsidRDefault="008331EC" w:rsidP="00760DA5"/>
    <w:sectPr w:rsidR="008331EC" w:rsidRPr="008331EC" w:rsidSect="008331EC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5"/>
    <w:rsid w:val="003203F2"/>
    <w:rsid w:val="00760DA5"/>
    <w:rsid w:val="008331EC"/>
    <w:rsid w:val="008F2549"/>
    <w:rsid w:val="00B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Susan Scott</cp:lastModifiedBy>
  <cp:revision>3</cp:revision>
  <dcterms:created xsi:type="dcterms:W3CDTF">2015-04-25T09:02:00Z</dcterms:created>
  <dcterms:modified xsi:type="dcterms:W3CDTF">2015-04-25T16:06:00Z</dcterms:modified>
</cp:coreProperties>
</file>